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06" w:rsidRPr="006D6403" w:rsidRDefault="00DD1306" w:rsidP="00203E2C">
      <w:pPr>
        <w:keepNext/>
        <w:jc w:val="center"/>
        <w:outlineLvl w:val="1"/>
        <w:rPr>
          <w:b/>
          <w:i/>
          <w:sz w:val="28"/>
          <w:szCs w:val="28"/>
        </w:rPr>
      </w:pPr>
    </w:p>
    <w:p w:rsidR="00203E2C" w:rsidRPr="006D6403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>Р Е Ш Е Н И Я</w:t>
      </w:r>
    </w:p>
    <w:p w:rsidR="00203E2C" w:rsidRPr="006D6403" w:rsidRDefault="00203E2C" w:rsidP="00203E2C">
      <w:pPr>
        <w:jc w:val="center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 w:rsidR="006D031B" w:rsidRPr="006D6403">
        <w:rPr>
          <w:b/>
          <w:i/>
          <w:sz w:val="28"/>
          <w:szCs w:val="28"/>
          <w:lang w:val="ru-RU"/>
        </w:rPr>
        <w:t>5</w:t>
      </w:r>
      <w:r w:rsidR="002D2B30" w:rsidRPr="006D6403">
        <w:rPr>
          <w:b/>
          <w:i/>
          <w:sz w:val="28"/>
          <w:szCs w:val="28"/>
          <w:lang w:val="ru-RU"/>
        </w:rPr>
        <w:t xml:space="preserve"> </w:t>
      </w:r>
      <w:r w:rsidRPr="006D6403">
        <w:rPr>
          <w:b/>
          <w:i/>
          <w:sz w:val="28"/>
          <w:szCs w:val="28"/>
        </w:rPr>
        <w:t xml:space="preserve">ОТ </w:t>
      </w:r>
      <w:r w:rsidR="00DD2EBA" w:rsidRPr="006D6403">
        <w:rPr>
          <w:b/>
          <w:i/>
          <w:sz w:val="28"/>
          <w:szCs w:val="28"/>
        </w:rPr>
        <w:t>2</w:t>
      </w:r>
      <w:r w:rsidR="006D031B" w:rsidRPr="006D6403">
        <w:rPr>
          <w:b/>
          <w:i/>
          <w:sz w:val="28"/>
          <w:szCs w:val="28"/>
        </w:rPr>
        <w:t>6</w:t>
      </w:r>
      <w:r w:rsidR="00F36EA6" w:rsidRPr="006D6403">
        <w:rPr>
          <w:b/>
          <w:i/>
          <w:sz w:val="28"/>
          <w:szCs w:val="28"/>
        </w:rPr>
        <w:t>.0</w:t>
      </w:r>
      <w:r w:rsidR="006D031B" w:rsidRPr="006D6403">
        <w:rPr>
          <w:b/>
          <w:i/>
          <w:sz w:val="28"/>
          <w:szCs w:val="28"/>
        </w:rPr>
        <w:t>2</w:t>
      </w:r>
      <w:r w:rsidR="00F36EA6" w:rsidRPr="006D6403">
        <w:rPr>
          <w:b/>
          <w:i/>
          <w:sz w:val="28"/>
          <w:szCs w:val="28"/>
        </w:rPr>
        <w:t>.2020</w:t>
      </w:r>
      <w:r w:rsidRPr="006D6403">
        <w:rPr>
          <w:b/>
          <w:i/>
          <w:sz w:val="28"/>
          <w:szCs w:val="28"/>
        </w:rPr>
        <w:t xml:space="preserve"> ГОД.</w:t>
      </w:r>
    </w:p>
    <w:p w:rsidR="00AA5721" w:rsidRPr="006D6403" w:rsidRDefault="00AA5721" w:rsidP="00203E2C">
      <w:pPr>
        <w:rPr>
          <w:b/>
          <w:sz w:val="28"/>
          <w:szCs w:val="28"/>
        </w:rPr>
      </w:pPr>
    </w:p>
    <w:p w:rsidR="00AA5721" w:rsidRPr="006D6403" w:rsidRDefault="00AA5721" w:rsidP="00203E2C">
      <w:pPr>
        <w:rPr>
          <w:b/>
          <w:sz w:val="28"/>
          <w:szCs w:val="28"/>
        </w:rPr>
      </w:pPr>
    </w:p>
    <w:p w:rsidR="00203E2C" w:rsidRPr="006D6403" w:rsidRDefault="00203E2C" w:rsidP="00203E2C">
      <w:pPr>
        <w:ind w:firstLine="708"/>
        <w:jc w:val="both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>ПО ТОЧКА ПЪРВА</w:t>
      </w:r>
    </w:p>
    <w:p w:rsidR="0098284A" w:rsidRPr="006D6403" w:rsidRDefault="0098284A" w:rsidP="0098284A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 xml:space="preserve">1. Приема за законосъобразен избора на </w:t>
      </w:r>
      <w:r w:rsidRPr="006D6403">
        <w:rPr>
          <w:b/>
          <w:smallCaps/>
          <w:sz w:val="28"/>
          <w:szCs w:val="28"/>
        </w:rPr>
        <w:t xml:space="preserve">доц. д-р РУМЯНА ИЛЧЕВА НЕМИНСКА </w:t>
      </w:r>
      <w:r w:rsidRPr="006D6403">
        <w:rPr>
          <w:smallCaps/>
          <w:sz w:val="28"/>
          <w:szCs w:val="28"/>
        </w:rPr>
        <w:t>за зам.-декан по учебна дейност.</w:t>
      </w:r>
    </w:p>
    <w:p w:rsidR="0098284A" w:rsidRPr="006D6403" w:rsidRDefault="0098284A" w:rsidP="0098284A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 xml:space="preserve">2. Приема за законосъобразен избора на </w:t>
      </w:r>
      <w:r w:rsidRPr="006D6403">
        <w:rPr>
          <w:b/>
          <w:smallCaps/>
          <w:sz w:val="28"/>
          <w:szCs w:val="28"/>
        </w:rPr>
        <w:t xml:space="preserve">доц. д-р ХРИСТО ИВАНОВ САЛДЖИЕВ </w:t>
      </w:r>
      <w:r w:rsidRPr="006D6403">
        <w:rPr>
          <w:smallCaps/>
          <w:sz w:val="28"/>
          <w:szCs w:val="28"/>
        </w:rPr>
        <w:t>за зам.-декан по научноизследователска и международна дейност.</w:t>
      </w:r>
    </w:p>
    <w:p w:rsidR="005378E0" w:rsidRPr="006D6403" w:rsidRDefault="0098284A" w:rsidP="0098284A">
      <w:pPr>
        <w:ind w:firstLine="708"/>
        <w:jc w:val="both"/>
        <w:rPr>
          <w:sz w:val="28"/>
          <w:szCs w:val="28"/>
        </w:rPr>
      </w:pPr>
      <w:r w:rsidRPr="006D6403">
        <w:rPr>
          <w:smallCaps/>
          <w:sz w:val="28"/>
          <w:szCs w:val="28"/>
        </w:rPr>
        <w:t xml:space="preserve">3. Приема за законосъобразен избора на </w:t>
      </w:r>
      <w:r w:rsidRPr="006D6403">
        <w:rPr>
          <w:b/>
          <w:smallCaps/>
          <w:sz w:val="28"/>
          <w:szCs w:val="28"/>
        </w:rPr>
        <w:t xml:space="preserve">проф. д-р ЖАНЕТА СТОЙКОВА ДОБРЕВА </w:t>
      </w:r>
      <w:r w:rsidRPr="006D6403">
        <w:rPr>
          <w:smallCaps/>
          <w:sz w:val="28"/>
          <w:szCs w:val="28"/>
        </w:rPr>
        <w:t>за научен секретар на Педагогически факултет.</w:t>
      </w:r>
    </w:p>
    <w:p w:rsidR="00397DBF" w:rsidRPr="006D6403" w:rsidRDefault="00397DBF" w:rsidP="00397DBF">
      <w:pPr>
        <w:jc w:val="both"/>
        <w:rPr>
          <w:sz w:val="28"/>
          <w:szCs w:val="28"/>
        </w:rPr>
      </w:pPr>
    </w:p>
    <w:p w:rsidR="005378E0" w:rsidRPr="006D6403" w:rsidRDefault="005378E0" w:rsidP="00CA5EA8">
      <w:pPr>
        <w:ind w:firstLine="708"/>
        <w:jc w:val="both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ПО ТОЧКА </w:t>
      </w:r>
      <w:r w:rsidR="006D6403" w:rsidRPr="006D6403">
        <w:rPr>
          <w:b/>
          <w:sz w:val="28"/>
          <w:szCs w:val="28"/>
        </w:rPr>
        <w:t>ВТОРА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 xml:space="preserve">1. КС не приема за законосъобразен избора на </w:t>
      </w:r>
      <w:r w:rsidRPr="00AE5ABE">
        <w:rPr>
          <w:b/>
          <w:smallCaps/>
          <w:sz w:val="28"/>
          <w:szCs w:val="28"/>
        </w:rPr>
        <w:t>ас. д-р Дончо Стоянов Донев</w:t>
      </w:r>
      <w:r w:rsidRPr="006D6403">
        <w:rPr>
          <w:smallCaps/>
          <w:sz w:val="28"/>
          <w:szCs w:val="28"/>
        </w:rPr>
        <w:t xml:space="preserve"> за зам.-директор на ДИПКУ, гр. Стара Загора, поради неспазване на чл.23, ал.1, т.6 от Правилника за устройство и дейност на департамента.</w:t>
      </w:r>
    </w:p>
    <w:p w:rsidR="00397DBF" w:rsidRPr="006D6403" w:rsidRDefault="006D6403" w:rsidP="006D6403">
      <w:pPr>
        <w:ind w:firstLine="708"/>
        <w:jc w:val="both"/>
        <w:rPr>
          <w:sz w:val="28"/>
          <w:szCs w:val="28"/>
        </w:rPr>
      </w:pPr>
      <w:r w:rsidRPr="006D6403">
        <w:rPr>
          <w:smallCaps/>
          <w:sz w:val="28"/>
          <w:szCs w:val="28"/>
        </w:rPr>
        <w:t>2. КС препоръчва да бъде проведен повторен избор за заместник-директор на ДИПКУ, като изборната процедура бъде съобразена с чл.23, ал.1, т.6 от правилника на ДИПКУ.</w:t>
      </w:r>
    </w:p>
    <w:p w:rsidR="00397DBF" w:rsidRPr="006D6403" w:rsidRDefault="00397DBF" w:rsidP="00397DBF">
      <w:pPr>
        <w:jc w:val="both"/>
        <w:rPr>
          <w:b/>
          <w:sz w:val="28"/>
          <w:szCs w:val="28"/>
        </w:rPr>
      </w:pPr>
    </w:p>
    <w:p w:rsidR="005378E0" w:rsidRPr="006D6403" w:rsidRDefault="005378E0" w:rsidP="00CA5EA8">
      <w:pPr>
        <w:ind w:firstLine="708"/>
        <w:jc w:val="both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ПО ТОЧКА </w:t>
      </w:r>
      <w:r w:rsidR="006D6403" w:rsidRPr="006D6403">
        <w:rPr>
          <w:b/>
          <w:sz w:val="28"/>
          <w:szCs w:val="28"/>
        </w:rPr>
        <w:t>ТРЕТА</w:t>
      </w:r>
    </w:p>
    <w:p w:rsidR="00397DBF" w:rsidRPr="006D6403" w:rsidRDefault="006D6403" w:rsidP="006D6403">
      <w:pPr>
        <w:ind w:firstLine="708"/>
        <w:jc w:val="both"/>
        <w:rPr>
          <w:bCs/>
          <w:iCs/>
          <w:sz w:val="28"/>
          <w:szCs w:val="28"/>
        </w:rPr>
      </w:pPr>
      <w:r w:rsidRPr="006D6403">
        <w:rPr>
          <w:smallCaps/>
          <w:sz w:val="28"/>
          <w:szCs w:val="28"/>
        </w:rPr>
        <w:t xml:space="preserve">КС приема за законосъобразен избора на </w:t>
      </w:r>
      <w:r w:rsidRPr="006D6403">
        <w:rPr>
          <w:b/>
          <w:smallCaps/>
          <w:sz w:val="28"/>
          <w:szCs w:val="28"/>
        </w:rPr>
        <w:t xml:space="preserve">ст. ПАВЛИНА ПЕНКОВА ТЕНЕВА </w:t>
      </w:r>
      <w:r w:rsidRPr="006D6403">
        <w:rPr>
          <w:smallCaps/>
          <w:sz w:val="28"/>
          <w:szCs w:val="28"/>
        </w:rPr>
        <w:t>за зам.-директор на Медицински колеж, гр. Стара Загора.</w:t>
      </w:r>
    </w:p>
    <w:p w:rsidR="00433688" w:rsidRPr="006D6403" w:rsidRDefault="00433688" w:rsidP="00397DBF">
      <w:pPr>
        <w:rPr>
          <w:b/>
          <w:bCs/>
          <w:sz w:val="28"/>
          <w:szCs w:val="28"/>
        </w:rPr>
      </w:pPr>
    </w:p>
    <w:p w:rsidR="00397DBF" w:rsidRPr="006D6403" w:rsidRDefault="00397DBF" w:rsidP="00397DBF">
      <w:pPr>
        <w:ind w:firstLine="708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ПО ТОЧКА </w:t>
      </w:r>
      <w:r w:rsidR="006D6403" w:rsidRPr="006D6403">
        <w:rPr>
          <w:b/>
          <w:sz w:val="28"/>
          <w:szCs w:val="28"/>
        </w:rPr>
        <w:t>ЧЕТВЪРТА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>КС приема за законосъобразна процедурата по избора на ръководители на катедри в Педагогически факултет, съгласно протоколите от катедрените съвети и факултетния съвет, както следва: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>кат. ”Предучилищна и начална училищна педагогика” – доц. д-р Веселина Георгиева Иванова;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>кат. „Педагогически и социални науки“ – доц. д-р Мария Славова Тенева;</w:t>
      </w:r>
    </w:p>
    <w:p w:rsidR="00397DBF" w:rsidRPr="006D6403" w:rsidRDefault="006D6403" w:rsidP="006D6403">
      <w:pPr>
        <w:ind w:firstLine="708"/>
        <w:rPr>
          <w:bCs/>
          <w:sz w:val="28"/>
          <w:szCs w:val="28"/>
        </w:rPr>
      </w:pPr>
      <w:r w:rsidRPr="006D6403">
        <w:rPr>
          <w:smallCaps/>
          <w:sz w:val="28"/>
          <w:szCs w:val="28"/>
        </w:rPr>
        <w:lastRenderedPageBreak/>
        <w:t>кат. „Информационни технологии, изобразително изкуство и чужди езици“ – доц. д-р Габриела Георгиева Кирякова.</w:t>
      </w:r>
    </w:p>
    <w:p w:rsidR="00397DBF" w:rsidRPr="006D6403" w:rsidRDefault="006D6403" w:rsidP="006D6403">
      <w:pPr>
        <w:ind w:firstLine="708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>ПО ТОЧКА ПЕТА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>КС приема за законосъобразна процедурата по избора на ръководител на катедри във Ветеринарномедицински факултет, съгласно протоколите от катедрените съвети и факултетния съвет при ВМФ, както следва: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>кат. ”</w:t>
      </w:r>
      <w:r w:rsidRPr="006D6403">
        <w:rPr>
          <w:sz w:val="28"/>
          <w:szCs w:val="28"/>
        </w:rPr>
        <w:t xml:space="preserve"> </w:t>
      </w:r>
      <w:r w:rsidRPr="006D6403">
        <w:rPr>
          <w:smallCaps/>
          <w:sz w:val="28"/>
          <w:szCs w:val="28"/>
        </w:rPr>
        <w:t>Ветеринарна анатомия, хистология и ембриология ” – доц. д-р РОСЕН СТЕФАНОВ ДИМИТРОВ;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>кат. „Общо животновъдство” – доц. д-р КРАСИМИРА ИВАНОВА УЗУНОВА;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>кат. „Вътрешни незаразни болести” – проф. д-р РУМЕН ГЕОРГИЕВ БИНЕВ;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 xml:space="preserve">кат. „Фармакология, физиология на животните и физиологична химия“ – проф. ИВАН ПЕНЧЕВ ГЕОРГИЕВ </w:t>
      </w:r>
      <w:proofErr w:type="spellStart"/>
      <w:r w:rsidRPr="006D6403">
        <w:rPr>
          <w:smallCaps/>
          <w:sz w:val="28"/>
          <w:szCs w:val="28"/>
        </w:rPr>
        <w:t>двмн</w:t>
      </w:r>
      <w:proofErr w:type="spellEnd"/>
      <w:r w:rsidRPr="006D6403">
        <w:rPr>
          <w:smallCaps/>
          <w:sz w:val="28"/>
          <w:szCs w:val="28"/>
        </w:rPr>
        <w:t>;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 xml:space="preserve">кат. „Ветеринарна хирургия“ – проф. МИХАИЛ ДИМИТРОВ ПАСКАЛЕВ </w:t>
      </w:r>
      <w:proofErr w:type="spellStart"/>
      <w:r w:rsidRPr="006D6403">
        <w:rPr>
          <w:smallCaps/>
          <w:sz w:val="28"/>
          <w:szCs w:val="28"/>
        </w:rPr>
        <w:t>двмн</w:t>
      </w:r>
      <w:proofErr w:type="spellEnd"/>
      <w:r w:rsidRPr="006D6403">
        <w:rPr>
          <w:smallCaps/>
          <w:sz w:val="28"/>
          <w:szCs w:val="28"/>
        </w:rPr>
        <w:t>;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 xml:space="preserve">кат. „Хигиена, технология и контрол на хранителните продукти, ветеринарно законодателство и мениджмънт“ – проф. АЛЕКСАНДЪР ИВАНОВ ПАВЛОВ </w:t>
      </w:r>
      <w:proofErr w:type="spellStart"/>
      <w:r w:rsidRPr="006D6403">
        <w:rPr>
          <w:smallCaps/>
          <w:sz w:val="28"/>
          <w:szCs w:val="28"/>
        </w:rPr>
        <w:t>двмн</w:t>
      </w:r>
      <w:proofErr w:type="spellEnd"/>
      <w:r w:rsidRPr="006D6403">
        <w:rPr>
          <w:smallCaps/>
          <w:sz w:val="28"/>
          <w:szCs w:val="28"/>
        </w:rPr>
        <w:t>;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 xml:space="preserve">кат. „Обща и клинична патология“ – проф. СТОЙЧО ДИМИТРОВ СТОЕВ </w:t>
      </w:r>
      <w:proofErr w:type="spellStart"/>
      <w:r w:rsidRPr="006D6403">
        <w:rPr>
          <w:smallCaps/>
          <w:sz w:val="28"/>
          <w:szCs w:val="28"/>
        </w:rPr>
        <w:t>двмн</w:t>
      </w:r>
      <w:proofErr w:type="spellEnd"/>
      <w:r w:rsidRPr="006D6403">
        <w:rPr>
          <w:smallCaps/>
          <w:sz w:val="28"/>
          <w:szCs w:val="28"/>
        </w:rPr>
        <w:t>;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>кат. „Акушерство, репродукция и репродуктивни нарушения“ – проф. д-р НАСКО ЙОВЧЕВ ВАСИЛЕВ;</w:t>
      </w:r>
    </w:p>
    <w:p w:rsidR="006D6403" w:rsidRPr="006D6403" w:rsidRDefault="006D6403" w:rsidP="006D6403">
      <w:pPr>
        <w:ind w:firstLine="708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 xml:space="preserve">кат. „Ветеринарна микробиология, инфекциозни и паразитни болести“ – проф. ИЛИЯ ЦАЧЕВ </w:t>
      </w:r>
      <w:proofErr w:type="spellStart"/>
      <w:r w:rsidRPr="006D6403">
        <w:rPr>
          <w:smallCaps/>
          <w:sz w:val="28"/>
          <w:szCs w:val="28"/>
        </w:rPr>
        <w:t>ЦАЧЕВ</w:t>
      </w:r>
      <w:proofErr w:type="spellEnd"/>
      <w:r w:rsidRPr="006D6403">
        <w:rPr>
          <w:smallCaps/>
          <w:sz w:val="28"/>
          <w:szCs w:val="28"/>
        </w:rPr>
        <w:t xml:space="preserve">, </w:t>
      </w:r>
      <w:proofErr w:type="spellStart"/>
      <w:r w:rsidRPr="006D6403">
        <w:rPr>
          <w:smallCaps/>
          <w:sz w:val="28"/>
          <w:szCs w:val="28"/>
        </w:rPr>
        <w:t>двмн</w:t>
      </w:r>
      <w:proofErr w:type="spellEnd"/>
    </w:p>
    <w:p w:rsidR="006D6403" w:rsidRPr="006D6403" w:rsidRDefault="006D6403" w:rsidP="006D6403">
      <w:pPr>
        <w:ind w:firstLine="708"/>
        <w:rPr>
          <w:smallCaps/>
          <w:sz w:val="28"/>
          <w:szCs w:val="28"/>
        </w:rPr>
      </w:pPr>
    </w:p>
    <w:p w:rsidR="006D6403" w:rsidRPr="006D6403" w:rsidRDefault="006D6403" w:rsidP="006D6403">
      <w:pPr>
        <w:ind w:firstLine="708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>ПО ТОЧКА ШЕСТА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>КС приема за законосъобразна процедурата по избора на ръководител на катедри във Факултет „Техника и технологии“, съгласно протоколите от катедрените съвети и факултетния съвет при ФТТ, както следва: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>кат. „Машинно инженерство” – доц. д-р инж. КРАСИМИР МИХАЙЛОВ ТРЕНДАФИЛОВ;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>кат. „Електротехника, електроника и автоматика” – доц. д-р инж. ТАНЯ ИВАНОВА ПЕХЛИВАНОВА-ГОЧЕВА;</w:t>
      </w: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t>кат. „Енергетика” – проф. д-р инж. НЕЛИ АСЕНОВА ГЕОРГИЕВА;</w:t>
      </w:r>
    </w:p>
    <w:p w:rsidR="006D6403" w:rsidRPr="006D6403" w:rsidRDefault="006D6403" w:rsidP="000502C1">
      <w:pPr>
        <w:ind w:firstLine="708"/>
        <w:jc w:val="both"/>
        <w:rPr>
          <w:smallCaps/>
          <w:sz w:val="28"/>
          <w:szCs w:val="28"/>
        </w:rPr>
      </w:pPr>
      <w:r w:rsidRPr="006D6403">
        <w:rPr>
          <w:smallCaps/>
          <w:sz w:val="28"/>
          <w:szCs w:val="28"/>
        </w:rPr>
        <w:lastRenderedPageBreak/>
        <w:t>кат. „Хран</w:t>
      </w:r>
      <w:bookmarkStart w:id="0" w:name="_GoBack"/>
      <w:bookmarkEnd w:id="0"/>
      <w:r w:rsidRPr="006D6403">
        <w:rPr>
          <w:smallCaps/>
          <w:sz w:val="28"/>
          <w:szCs w:val="28"/>
        </w:rPr>
        <w:t>ителни технологии“ – доц. д-р инж. КРАСИМИРА ЖЕЛЯЗКОВА ДОБРЕВА.</w:t>
      </w:r>
    </w:p>
    <w:p w:rsidR="006D6403" w:rsidRPr="006D6403" w:rsidRDefault="006D6403" w:rsidP="006D6403">
      <w:pPr>
        <w:ind w:firstLine="708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>ПО ТОЧКА СЕДМА</w:t>
      </w:r>
    </w:p>
    <w:p w:rsidR="006D6403" w:rsidRPr="006D6403" w:rsidRDefault="006D6403" w:rsidP="000502C1">
      <w:pPr>
        <w:ind w:firstLine="708"/>
        <w:jc w:val="both"/>
        <w:rPr>
          <w:bCs/>
          <w:sz w:val="28"/>
          <w:szCs w:val="28"/>
        </w:rPr>
      </w:pPr>
      <w:r w:rsidRPr="006D6403">
        <w:rPr>
          <w:smallCaps/>
          <w:sz w:val="28"/>
          <w:szCs w:val="28"/>
        </w:rPr>
        <w:t xml:space="preserve">Бюджетът на Тракийски университет и структурните му звена за 2020 г. е изготвен съгласно изискванията на </w:t>
      </w:r>
      <w:proofErr w:type="spellStart"/>
      <w:r w:rsidRPr="006D6403">
        <w:rPr>
          <w:smallCaps/>
          <w:sz w:val="28"/>
          <w:szCs w:val="28"/>
        </w:rPr>
        <w:t>Принципала</w:t>
      </w:r>
      <w:proofErr w:type="spellEnd"/>
      <w:r w:rsidRPr="006D6403">
        <w:rPr>
          <w:smallCaps/>
          <w:sz w:val="28"/>
          <w:szCs w:val="28"/>
        </w:rPr>
        <w:t xml:space="preserve"> – МОН, Закона за бюджета на Р България, Закона за счетоводството и другите нормативни документи в тази област и може да бъде приет от АС.</w:t>
      </w:r>
    </w:p>
    <w:p w:rsidR="00433688" w:rsidRPr="006D6403" w:rsidRDefault="00433688" w:rsidP="00203E2C">
      <w:pPr>
        <w:ind w:left="2124" w:firstLine="708"/>
        <w:rPr>
          <w:b/>
          <w:bCs/>
          <w:sz w:val="28"/>
          <w:szCs w:val="28"/>
        </w:rPr>
      </w:pPr>
    </w:p>
    <w:p w:rsidR="00983CF2" w:rsidRDefault="00983CF2" w:rsidP="00203E2C">
      <w:pPr>
        <w:ind w:left="2124" w:firstLine="708"/>
        <w:rPr>
          <w:b/>
          <w:bCs/>
          <w:sz w:val="28"/>
          <w:szCs w:val="28"/>
        </w:rPr>
      </w:pPr>
    </w:p>
    <w:p w:rsid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6D6403" w:rsidRP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203E2C" w:rsidRPr="006D6403" w:rsidRDefault="00203E2C" w:rsidP="00203E2C">
      <w:pPr>
        <w:ind w:left="2124" w:firstLine="708"/>
        <w:rPr>
          <w:b/>
          <w:bCs/>
          <w:sz w:val="28"/>
          <w:szCs w:val="28"/>
        </w:rPr>
      </w:pPr>
      <w:r w:rsidRPr="006D6403">
        <w:rPr>
          <w:b/>
          <w:bCs/>
          <w:sz w:val="28"/>
          <w:szCs w:val="28"/>
        </w:rPr>
        <w:t xml:space="preserve">ПРЕДСЕДАТЕЛ НА КС:       </w:t>
      </w:r>
    </w:p>
    <w:p w:rsidR="00C77F92" w:rsidRPr="006D6403" w:rsidRDefault="00203E2C" w:rsidP="002C5E4E">
      <w:pPr>
        <w:ind w:left="4248" w:firstLine="708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/доц. д-р </w:t>
      </w:r>
      <w:r w:rsidR="00CA5EA8" w:rsidRPr="006D6403">
        <w:rPr>
          <w:b/>
          <w:sz w:val="28"/>
          <w:szCs w:val="28"/>
        </w:rPr>
        <w:t>Петьо Прелезов</w:t>
      </w:r>
      <w:r w:rsidRPr="006D6403">
        <w:rPr>
          <w:b/>
          <w:sz w:val="28"/>
          <w:szCs w:val="28"/>
        </w:rPr>
        <w:t>/</w:t>
      </w:r>
    </w:p>
    <w:p w:rsidR="00236F39" w:rsidRPr="006D6403" w:rsidRDefault="00236F39">
      <w:pPr>
        <w:spacing w:after="200" w:line="276" w:lineRule="auto"/>
        <w:rPr>
          <w:b/>
          <w:sz w:val="28"/>
          <w:szCs w:val="28"/>
        </w:rPr>
      </w:pPr>
    </w:p>
    <w:sectPr w:rsidR="00236F39" w:rsidRPr="006D6403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6B" w:rsidRDefault="0045676B">
      <w:r>
        <w:separator/>
      </w:r>
    </w:p>
  </w:endnote>
  <w:endnote w:type="continuationSeparator" w:id="0">
    <w:p w:rsidR="0045676B" w:rsidRDefault="004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355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0502C1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0502C1" w:rsidP="00D64D08">
    <w:pPr>
      <w:pStyle w:val="Footer"/>
    </w:pPr>
  </w:p>
  <w:p w:rsidR="0022154F" w:rsidRDefault="0005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6B" w:rsidRDefault="0045676B">
      <w:r>
        <w:separator/>
      </w:r>
    </w:p>
  </w:footnote>
  <w:footnote w:type="continuationSeparator" w:id="0">
    <w:p w:rsidR="0045676B" w:rsidRDefault="0045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0502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0502C1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0502C1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0502C1" w:rsidP="00D64D08">
          <w:pPr>
            <w:pStyle w:val="Header"/>
            <w:rPr>
              <w:color w:val="999999"/>
            </w:rPr>
          </w:pPr>
        </w:p>
      </w:tc>
    </w:tr>
  </w:tbl>
  <w:p w:rsidR="0022154F" w:rsidRDefault="00050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0502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F"/>
    <w:rsid w:val="0001117B"/>
    <w:rsid w:val="00022707"/>
    <w:rsid w:val="000354E1"/>
    <w:rsid w:val="00045752"/>
    <w:rsid w:val="000502C1"/>
    <w:rsid w:val="00086BCA"/>
    <w:rsid w:val="000D6FD2"/>
    <w:rsid w:val="00142355"/>
    <w:rsid w:val="00145026"/>
    <w:rsid w:val="001A110B"/>
    <w:rsid w:val="00203E2C"/>
    <w:rsid w:val="002157DB"/>
    <w:rsid w:val="0022333A"/>
    <w:rsid w:val="00236F39"/>
    <w:rsid w:val="00283161"/>
    <w:rsid w:val="002B77F3"/>
    <w:rsid w:val="002C390C"/>
    <w:rsid w:val="002C5E4E"/>
    <w:rsid w:val="002D2B30"/>
    <w:rsid w:val="00327952"/>
    <w:rsid w:val="00362FB8"/>
    <w:rsid w:val="00397DBF"/>
    <w:rsid w:val="004217E7"/>
    <w:rsid w:val="00433688"/>
    <w:rsid w:val="0045676B"/>
    <w:rsid w:val="00485CB3"/>
    <w:rsid w:val="004C5CC8"/>
    <w:rsid w:val="00507D4C"/>
    <w:rsid w:val="005378E0"/>
    <w:rsid w:val="005C16DF"/>
    <w:rsid w:val="005D6DDE"/>
    <w:rsid w:val="00602246"/>
    <w:rsid w:val="00631336"/>
    <w:rsid w:val="006536F1"/>
    <w:rsid w:val="006609DA"/>
    <w:rsid w:val="00664B74"/>
    <w:rsid w:val="006D031B"/>
    <w:rsid w:val="006D6403"/>
    <w:rsid w:val="006E50B3"/>
    <w:rsid w:val="007374BB"/>
    <w:rsid w:val="0077774E"/>
    <w:rsid w:val="007A49C4"/>
    <w:rsid w:val="007F1733"/>
    <w:rsid w:val="00810654"/>
    <w:rsid w:val="008F0803"/>
    <w:rsid w:val="0098284A"/>
    <w:rsid w:val="00983CF2"/>
    <w:rsid w:val="00A87573"/>
    <w:rsid w:val="00A907EB"/>
    <w:rsid w:val="00A91C36"/>
    <w:rsid w:val="00AA5721"/>
    <w:rsid w:val="00AE5ABE"/>
    <w:rsid w:val="00AF3686"/>
    <w:rsid w:val="00B172C6"/>
    <w:rsid w:val="00B535CF"/>
    <w:rsid w:val="00BC5F9A"/>
    <w:rsid w:val="00C44D92"/>
    <w:rsid w:val="00C77327"/>
    <w:rsid w:val="00C77F92"/>
    <w:rsid w:val="00CA5EA8"/>
    <w:rsid w:val="00CC081E"/>
    <w:rsid w:val="00D10748"/>
    <w:rsid w:val="00DC0AD8"/>
    <w:rsid w:val="00DC20B6"/>
    <w:rsid w:val="00DC62C3"/>
    <w:rsid w:val="00DD1306"/>
    <w:rsid w:val="00DD2EBA"/>
    <w:rsid w:val="00E75A68"/>
    <w:rsid w:val="00E819D7"/>
    <w:rsid w:val="00EF308F"/>
    <w:rsid w:val="00F01640"/>
    <w:rsid w:val="00F36EA6"/>
    <w:rsid w:val="00F6291E"/>
    <w:rsid w:val="00F946D4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07E570-22D7-42F8-BAE8-E79077F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8</cp:revision>
  <cp:lastPrinted>2022-01-18T08:01:00Z</cp:lastPrinted>
  <dcterms:created xsi:type="dcterms:W3CDTF">2022-01-18T08:03:00Z</dcterms:created>
  <dcterms:modified xsi:type="dcterms:W3CDTF">2022-01-19T08:48:00Z</dcterms:modified>
</cp:coreProperties>
</file>